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0C8DB" w14:textId="77777777" w:rsidR="00D155AF" w:rsidRDefault="004309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78486" wp14:editId="1863C081">
                <wp:simplePos x="0" y="0"/>
                <wp:positionH relativeFrom="column">
                  <wp:posOffset>-495300</wp:posOffset>
                </wp:positionH>
                <wp:positionV relativeFrom="paragraph">
                  <wp:posOffset>-784860</wp:posOffset>
                </wp:positionV>
                <wp:extent cx="7086600" cy="106603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066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EDDC82" w14:textId="77777777" w:rsidR="006D6D0E" w:rsidRDefault="006D6D0E" w:rsidP="00820BA4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A3129AF" w14:textId="77777777" w:rsidR="000B12D6" w:rsidRDefault="00820BA4" w:rsidP="006D6D0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20BA4">
                              <w:rPr>
                                <w:noProof/>
                              </w:rPr>
                              <w:drawing>
                                <wp:inline distT="0" distB="0" distL="0" distR="0" wp14:anchorId="2D26BB49" wp14:editId="41EBA73A">
                                  <wp:extent cx="6850380" cy="1661160"/>
                                  <wp:effectExtent l="0" t="0" r="762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0380" cy="166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192333" w14:textId="77777777" w:rsidR="00820BA4" w:rsidRDefault="00820BA4" w:rsidP="00820BA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lgerian" w:eastAsia="Arial" w:hAnsi="Algerian"/>
                                <w:color w:val="1F497D"/>
                                <w:sz w:val="96"/>
                                <w:szCs w:val="96"/>
                                <w:lang w:bidi="en-US"/>
                              </w:rPr>
                              <w:t>Annual Picnic</w:t>
                            </w:r>
                          </w:p>
                          <w:p w14:paraId="1E68396A" w14:textId="77777777" w:rsidR="00820BA4" w:rsidRDefault="00820BA4" w:rsidP="006D6D0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F6F61D7" w14:textId="6BA3AE98" w:rsidR="006D6D0E" w:rsidRDefault="00C223E0" w:rsidP="006D6D0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August </w:t>
                            </w:r>
                            <w:r w:rsidR="005112A6"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  <w:r w:rsidR="005112A6" w:rsidRPr="005112A6">
                              <w:rPr>
                                <w:b/>
                                <w:sz w:val="48"/>
                                <w:szCs w:val="48"/>
                                <w:vertAlign w:val="superscrip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rd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20</w:t>
                            </w:r>
                            <w:r w:rsidR="002643C6"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5112A6"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="00A32076"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(Saturday)</w:t>
                            </w:r>
                            <w:r w:rsidR="006D6D0E"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Noon to 5PM</w:t>
                            </w:r>
                          </w:p>
                          <w:p w14:paraId="0F092FC7" w14:textId="77777777" w:rsidR="006D6D0E" w:rsidRDefault="006D6D0E" w:rsidP="006D6D0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SM&amp;SF Park</w:t>
                            </w:r>
                          </w:p>
                          <w:p w14:paraId="6E7AA162" w14:textId="77777777" w:rsidR="006D6D0E" w:rsidRDefault="006D6D0E" w:rsidP="006D6D0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D6D0E"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7625 Kishwaukee Rd., Stillman Valley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IL</w:t>
                            </w:r>
                          </w:p>
                          <w:p w14:paraId="77B22D1D" w14:textId="77777777" w:rsidR="005112A6" w:rsidRDefault="005112A6" w:rsidP="006D6D0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18C53CE" w14:textId="5A7B4D97" w:rsidR="000B12D6" w:rsidRDefault="005112A6" w:rsidP="006D6D0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There will be </w:t>
                            </w:r>
                            <w:r w:rsidR="00430941"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</w:t>
                            </w:r>
                            <w:r w:rsidR="006D6D0E"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efreshments</w:t>
                            </w:r>
                            <w:r w:rsidR="00C223E0"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Music,</w:t>
                            </w:r>
                            <w:r w:rsidR="000B12D6" w:rsidRPr="000B12D6"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50/50 raffles, and </w:t>
                            </w:r>
                            <w:r w:rsidR="003E7CCF"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  <w:r w:rsidR="00430941"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ounce House for Kids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  <w:p w14:paraId="0242577D" w14:textId="77777777" w:rsidR="009D3A7E" w:rsidRDefault="009D3A7E" w:rsidP="006D6D0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CEACC61" w14:textId="77777777" w:rsidR="009D3A7E" w:rsidRPr="00132FC3" w:rsidRDefault="009D3A7E" w:rsidP="009D3A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32FC3">
                              <w:rPr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This year’s event will be free for all active and retired members to attend. </w:t>
                            </w:r>
                          </w:p>
                          <w:p w14:paraId="718F9552" w14:textId="77777777" w:rsidR="009D3A7E" w:rsidRDefault="009D3A7E" w:rsidP="006D6D0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F77B796" w14:textId="77777777" w:rsidR="00820BA4" w:rsidRDefault="00820BA4" w:rsidP="006D6D0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ECAE6B6" w14:textId="77777777" w:rsidR="000B12D6" w:rsidRDefault="000B12D6" w:rsidP="006D6D0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901A4D1" w14:textId="77777777" w:rsidR="00820BA4" w:rsidRDefault="00820BA4" w:rsidP="00820BA4">
                            <w:pPr>
                              <w:rPr>
                                <w:rFonts w:ascii="Arial" w:eastAsia="Arial" w:hAnsi="Arial"/>
                                <w:b/>
                                <w:lang w:bidi="en-US"/>
                              </w:rPr>
                            </w:pPr>
                            <w:r w:rsidRPr="00820BA4">
                              <w:rPr>
                                <w:rFonts w:ascii="Arial" w:eastAsia="Arial" w:hAnsi="Arial"/>
                                <w:b/>
                                <w:lang w:bidi="en-US"/>
                              </w:rPr>
                              <w:t xml:space="preserve"> </w:t>
                            </w:r>
                          </w:p>
                          <w:p w14:paraId="0F1CB175" w14:textId="77777777" w:rsidR="00820BA4" w:rsidRDefault="00820BA4" w:rsidP="00820BA4">
                            <w:pPr>
                              <w:rPr>
                                <w:rFonts w:ascii="Arial" w:eastAsia="Arial" w:hAnsi="Arial"/>
                                <w:b/>
                                <w:lang w:bidi="en-US"/>
                              </w:rPr>
                            </w:pPr>
                          </w:p>
                          <w:p w14:paraId="5AD08C93" w14:textId="77777777" w:rsidR="00820BA4" w:rsidRDefault="00820BA4" w:rsidP="00820BA4">
                            <w:pPr>
                              <w:rPr>
                                <w:rFonts w:ascii="Arial" w:eastAsia="Arial" w:hAnsi="Arial"/>
                                <w:b/>
                                <w:lang w:bidi="en-US"/>
                              </w:rPr>
                            </w:pPr>
                          </w:p>
                          <w:p w14:paraId="0DADD0A7" w14:textId="0A086C9B" w:rsidR="00820BA4" w:rsidRDefault="00820BA4" w:rsidP="00820BA4">
                            <w:pPr>
                              <w:rPr>
                                <w:rFonts w:ascii="Arial" w:eastAsia="Arial" w:hAnsi="Arial"/>
                                <w:b/>
                                <w:lang w:bidi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20BA4">
                              <w:rPr>
                                <w:rFonts w:ascii="Arial" w:eastAsia="Arial" w:hAnsi="Arial"/>
                                <w:b/>
                                <w:lang w:bidi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The Union picnic is for you and your immediate family, as a way of thanking you for all that you do at work, in your community and within your Local Union.  </w:t>
                            </w:r>
                            <w:r w:rsidR="00263279">
                              <w:rPr>
                                <w:rFonts w:ascii="Arial" w:eastAsia="Arial" w:hAnsi="Arial"/>
                                <w:b/>
                                <w:lang w:bidi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There will be c</w:t>
                            </w:r>
                            <w:r w:rsidR="00E4574D">
                              <w:rPr>
                                <w:rFonts w:ascii="Arial" w:eastAsia="Arial" w:hAnsi="Arial"/>
                                <w:b/>
                                <w:lang w:bidi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atered food</w:t>
                            </w:r>
                            <w:r w:rsidR="00263279">
                              <w:rPr>
                                <w:rFonts w:ascii="Arial" w:eastAsia="Arial" w:hAnsi="Arial"/>
                                <w:b/>
                                <w:lang w:bidi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and refreshments</w:t>
                            </w:r>
                            <w:r w:rsidR="005112A6">
                              <w:rPr>
                                <w:rFonts w:ascii="Arial" w:eastAsia="Arial" w:hAnsi="Arial"/>
                                <w:b/>
                                <w:lang w:bidi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provided as we have done in the past</w:t>
                            </w:r>
                            <w:r w:rsidRPr="00820BA4">
                              <w:rPr>
                                <w:rFonts w:ascii="Arial" w:eastAsia="Arial" w:hAnsi="Arial"/>
                                <w:b/>
                                <w:lang w:bidi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. We hope you all come out and enjoy the day with family and friends. </w:t>
                            </w:r>
                          </w:p>
                          <w:p w14:paraId="602A43B3" w14:textId="77777777" w:rsidR="005475AD" w:rsidRDefault="005475AD" w:rsidP="00820BA4">
                            <w:pPr>
                              <w:rPr>
                                <w:rFonts w:ascii="Arial" w:eastAsia="Arial" w:hAnsi="Arial"/>
                                <w:b/>
                                <w:lang w:bidi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0740A3C" w14:textId="77777777" w:rsidR="005475AD" w:rsidRDefault="005475AD" w:rsidP="00820BA4">
                            <w:pPr>
                              <w:rPr>
                                <w:rFonts w:ascii="Arial" w:eastAsia="Arial" w:hAnsi="Arial"/>
                                <w:b/>
                                <w:lang w:bidi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DC9A4E2" w14:textId="77777777" w:rsidR="00430941" w:rsidRPr="00820BA4" w:rsidRDefault="00430941" w:rsidP="006D6D0E">
                            <w:pPr>
                              <w:jc w:val="center"/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BC7602C" w14:textId="77777777" w:rsidR="00430941" w:rsidRDefault="00430941" w:rsidP="006D6D0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AC14B61" w14:textId="77777777" w:rsidR="00430941" w:rsidRPr="006D6D0E" w:rsidRDefault="00430941" w:rsidP="006D6D0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784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pt;margin-top:-61.8pt;width:558pt;height:8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3NFQIAADMEAAAOAAAAZHJzL2Uyb0RvYy54bWysU8tu2zAQvBfoPxC815Jd13EFy4GbwEWB&#10;IAngFDnTFGkJILksSVtyv75LSn407anohdqXlrszw8VtpxU5COcbMCUdj3JKhOFQNWZX0u8v6w9z&#10;SnxgpmIKjCjpUXh6u3z/btHaQkygBlUJR7CJ8UVrS1qHYIss87wWmvkRWGEwKcFpFtB1u6xyrMXu&#10;WmWTPJ9lLbjKOuDCe4ze90m6TP2lFDw8SelFIKqkOFtIp0vnNp7ZcsGKnWO2bvgwBvuHKTRrDF56&#10;bnXPAiN71/zRSjfcgQcZRhx0BlI2XKQdcJtx/mabTc2sSLsgON6eYfL/ry1/PGzssyOh+wIdEhgB&#10;aa0vPAbjPp10On5xUoJ5hPB4hk10gXAM3uTz2SzHFMfcOEf74zwhm13+t86HrwI0iUZJHRKT8GKH&#10;Bx/wTiw9lcTrDKwbpRI5yvwWwMI+IhK7w9+XkaMVum037LGF6ojrOeiZ95avG5zggfnwzBxSjWOj&#10;fMMTHlJBW1IYLEpqcD//Fo/1yABmKWlROiX1P/bMCUrUN4PcfB5Pp1FryZl+upmg464z2+uM2es7&#10;QHWO8aFYnsxYH9TJlA70K6p8FW/FFDMc7y5pOJl3oRc0vhIuVqtUhOqyLDyYjeWxdYQw4vvSvTJn&#10;BxICEvgIJ5Gx4g0XfW0P/mofQDaJqAhwjyqyFh1UZuJveEVR+td+qrq89eUvAAAA//8DAFBLAwQU&#10;AAYACAAAACEAV8GISeAAAAAOAQAADwAAAGRycy9kb3ducmV2LnhtbEyPQU/DMAyF70j8h8hI3LZk&#10;HR2jNJ0QiCtog03iljVeW9E4VZOt5d/jnuD2bD89fy/fjK4VF+xD40nDYq5AIJXeNlRp+Px4na1B&#10;hGjImtYTavjBAJvi+io3mfUDbfGyi5XgEAqZ0VDH2GVShrJGZ8Lcd0h8O/nemchjX0nbm4HDXSsT&#10;pVbSmYb4Q206fK6x/N6dnYb92+nrcKfeqxeXdoMflST3ILW+vRmfHkFEHOOfGSZ8RoeCmY7+TDaI&#10;VsPsfs1dIotFslyBmCxqOe2OrNI0TUAWufxfo/gFAAD//wMAUEsBAi0AFAAGAAgAAAAhALaDOJL+&#10;AAAA4QEAABMAAAAAAAAAAAAAAAAAAAAAAFtDb250ZW50X1R5cGVzXS54bWxQSwECLQAUAAYACAAA&#10;ACEAOP0h/9YAAACUAQAACwAAAAAAAAAAAAAAAAAvAQAAX3JlbHMvLnJlbHNQSwECLQAUAAYACAAA&#10;ACEA1N4NzRUCAAAzBAAADgAAAAAAAAAAAAAAAAAuAgAAZHJzL2Uyb0RvYy54bWxQSwECLQAUAAYA&#10;CAAAACEAV8GISeAAAAAOAQAADwAAAAAAAAAAAAAAAABvBAAAZHJzL2Rvd25yZXYueG1sUEsFBgAA&#10;AAAEAAQA8wAAAHwFAAAAAA==&#10;" filled="f" stroked="f">
                <v:textbox>
                  <w:txbxContent>
                    <w:p w14:paraId="02EDDC82" w14:textId="77777777" w:rsidR="006D6D0E" w:rsidRDefault="006D6D0E" w:rsidP="00820BA4">
                      <w:pP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7A3129AF" w14:textId="77777777" w:rsidR="000B12D6" w:rsidRDefault="00820BA4" w:rsidP="006D6D0E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20BA4">
                        <w:rPr>
                          <w:noProof/>
                        </w:rPr>
                        <w:drawing>
                          <wp:inline distT="0" distB="0" distL="0" distR="0" wp14:anchorId="2D26BB49" wp14:editId="41EBA73A">
                            <wp:extent cx="6850380" cy="1661160"/>
                            <wp:effectExtent l="0" t="0" r="762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0380" cy="166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192333" w14:textId="77777777" w:rsidR="00820BA4" w:rsidRDefault="00820BA4" w:rsidP="00820BA4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lgerian" w:eastAsia="Arial" w:hAnsi="Algerian"/>
                          <w:color w:val="1F497D"/>
                          <w:sz w:val="96"/>
                          <w:szCs w:val="96"/>
                          <w:lang w:bidi="en-US"/>
                        </w:rPr>
                        <w:t>Annual Picnic</w:t>
                      </w:r>
                    </w:p>
                    <w:p w14:paraId="1E68396A" w14:textId="77777777" w:rsidR="00820BA4" w:rsidRDefault="00820BA4" w:rsidP="006D6D0E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F6F61D7" w14:textId="6BA3AE98" w:rsidR="006D6D0E" w:rsidRDefault="00C223E0" w:rsidP="006D6D0E">
                      <w:pPr>
                        <w:jc w:val="center"/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August </w:t>
                      </w:r>
                      <w:r w:rsidR="005112A6"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r w:rsidR="005112A6" w:rsidRPr="005112A6">
                        <w:rPr>
                          <w:b/>
                          <w:sz w:val="48"/>
                          <w:szCs w:val="48"/>
                          <w:vertAlign w:val="superscrip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rd</w:t>
                      </w:r>
                      <w:r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20</w:t>
                      </w:r>
                      <w:r w:rsidR="002643C6"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="005112A6"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="00A32076"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(Saturday)</w:t>
                      </w:r>
                      <w:r w:rsidR="006D6D0E"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Noon to 5PM</w:t>
                      </w:r>
                    </w:p>
                    <w:p w14:paraId="0F092FC7" w14:textId="77777777" w:rsidR="006D6D0E" w:rsidRDefault="006D6D0E" w:rsidP="006D6D0E">
                      <w:pPr>
                        <w:jc w:val="center"/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SM&amp;SF Park</w:t>
                      </w:r>
                    </w:p>
                    <w:p w14:paraId="6E7AA162" w14:textId="77777777" w:rsidR="006D6D0E" w:rsidRDefault="006D6D0E" w:rsidP="006D6D0E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D6D0E"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7625 Kishwaukee Rd., Stillman Valley</w:t>
                      </w:r>
                      <w:r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IL</w:t>
                      </w:r>
                    </w:p>
                    <w:p w14:paraId="77B22D1D" w14:textId="77777777" w:rsidR="005112A6" w:rsidRDefault="005112A6" w:rsidP="006D6D0E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018C53CE" w14:textId="5A7B4D97" w:rsidR="000B12D6" w:rsidRDefault="005112A6" w:rsidP="006D6D0E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There will be </w:t>
                      </w:r>
                      <w:r w:rsidR="00430941"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</w:t>
                      </w:r>
                      <w:r w:rsidR="006D6D0E"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efreshments</w:t>
                      </w:r>
                      <w:r w:rsidR="00C223E0"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Music,</w:t>
                      </w:r>
                      <w:r w:rsidR="000B12D6" w:rsidRPr="000B12D6">
                        <w:t xml:space="preserve"> </w:t>
                      </w:r>
                      <w:r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50/50 raffles, and </w:t>
                      </w:r>
                      <w:r w:rsidR="003E7CCF"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 </w:t>
                      </w:r>
                      <w:r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</w:t>
                      </w:r>
                      <w:r w:rsidR="00430941"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ounce House for Kids</w:t>
                      </w:r>
                      <w:r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  <w:p w14:paraId="0242577D" w14:textId="77777777" w:rsidR="009D3A7E" w:rsidRDefault="009D3A7E" w:rsidP="006D6D0E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7CEACC61" w14:textId="77777777" w:rsidR="009D3A7E" w:rsidRPr="00132FC3" w:rsidRDefault="009D3A7E" w:rsidP="009D3A7E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32FC3">
                        <w:rPr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This year’s event will be free for all active and retired members to attend. </w:t>
                      </w:r>
                    </w:p>
                    <w:p w14:paraId="718F9552" w14:textId="77777777" w:rsidR="009D3A7E" w:rsidRDefault="009D3A7E" w:rsidP="006D6D0E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7F77B796" w14:textId="77777777" w:rsidR="00820BA4" w:rsidRDefault="00820BA4" w:rsidP="006D6D0E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2ECAE6B6" w14:textId="77777777" w:rsidR="000B12D6" w:rsidRDefault="000B12D6" w:rsidP="006D6D0E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901A4D1" w14:textId="77777777" w:rsidR="00820BA4" w:rsidRDefault="00820BA4" w:rsidP="00820BA4">
                      <w:pPr>
                        <w:rPr>
                          <w:rFonts w:ascii="Arial" w:eastAsia="Arial" w:hAnsi="Arial"/>
                          <w:b/>
                          <w:lang w:bidi="en-US"/>
                        </w:rPr>
                      </w:pPr>
                      <w:r w:rsidRPr="00820BA4">
                        <w:rPr>
                          <w:rFonts w:ascii="Arial" w:eastAsia="Arial" w:hAnsi="Arial"/>
                          <w:b/>
                          <w:lang w:bidi="en-US"/>
                        </w:rPr>
                        <w:t xml:space="preserve"> </w:t>
                      </w:r>
                    </w:p>
                    <w:p w14:paraId="0F1CB175" w14:textId="77777777" w:rsidR="00820BA4" w:rsidRDefault="00820BA4" w:rsidP="00820BA4">
                      <w:pPr>
                        <w:rPr>
                          <w:rFonts w:ascii="Arial" w:eastAsia="Arial" w:hAnsi="Arial"/>
                          <w:b/>
                          <w:lang w:bidi="en-US"/>
                        </w:rPr>
                      </w:pPr>
                    </w:p>
                    <w:p w14:paraId="5AD08C93" w14:textId="77777777" w:rsidR="00820BA4" w:rsidRDefault="00820BA4" w:rsidP="00820BA4">
                      <w:pPr>
                        <w:rPr>
                          <w:rFonts w:ascii="Arial" w:eastAsia="Arial" w:hAnsi="Arial"/>
                          <w:b/>
                          <w:lang w:bidi="en-US"/>
                        </w:rPr>
                      </w:pPr>
                    </w:p>
                    <w:p w14:paraId="0DADD0A7" w14:textId="0A086C9B" w:rsidR="00820BA4" w:rsidRDefault="00820BA4" w:rsidP="00820BA4">
                      <w:pPr>
                        <w:rPr>
                          <w:rFonts w:ascii="Arial" w:eastAsia="Arial" w:hAnsi="Arial"/>
                          <w:b/>
                          <w:lang w:bidi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20BA4">
                        <w:rPr>
                          <w:rFonts w:ascii="Arial" w:eastAsia="Arial" w:hAnsi="Arial"/>
                          <w:b/>
                          <w:lang w:bidi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The Union picnic is for you and your immediate family, as a way of thanking you for all that you do at work, in your community and within your Local Union.  </w:t>
                      </w:r>
                      <w:r w:rsidR="00263279">
                        <w:rPr>
                          <w:rFonts w:ascii="Arial" w:eastAsia="Arial" w:hAnsi="Arial"/>
                          <w:b/>
                          <w:lang w:bidi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There will be c</w:t>
                      </w:r>
                      <w:r w:rsidR="00E4574D">
                        <w:rPr>
                          <w:rFonts w:ascii="Arial" w:eastAsia="Arial" w:hAnsi="Arial"/>
                          <w:b/>
                          <w:lang w:bidi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atered food</w:t>
                      </w:r>
                      <w:r w:rsidR="00263279">
                        <w:rPr>
                          <w:rFonts w:ascii="Arial" w:eastAsia="Arial" w:hAnsi="Arial"/>
                          <w:b/>
                          <w:lang w:bidi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and refreshments</w:t>
                      </w:r>
                      <w:r w:rsidR="005112A6">
                        <w:rPr>
                          <w:rFonts w:ascii="Arial" w:eastAsia="Arial" w:hAnsi="Arial"/>
                          <w:b/>
                          <w:lang w:bidi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provided as we have done in the past</w:t>
                      </w:r>
                      <w:r w:rsidRPr="00820BA4">
                        <w:rPr>
                          <w:rFonts w:ascii="Arial" w:eastAsia="Arial" w:hAnsi="Arial"/>
                          <w:b/>
                          <w:lang w:bidi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. We hope you all come out and enjoy the day with family and friends. </w:t>
                      </w:r>
                    </w:p>
                    <w:p w14:paraId="602A43B3" w14:textId="77777777" w:rsidR="005475AD" w:rsidRDefault="005475AD" w:rsidP="00820BA4">
                      <w:pPr>
                        <w:rPr>
                          <w:rFonts w:ascii="Arial" w:eastAsia="Arial" w:hAnsi="Arial"/>
                          <w:b/>
                          <w:lang w:bidi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50740A3C" w14:textId="77777777" w:rsidR="005475AD" w:rsidRDefault="005475AD" w:rsidP="00820BA4">
                      <w:pPr>
                        <w:rPr>
                          <w:rFonts w:ascii="Arial" w:eastAsia="Arial" w:hAnsi="Arial"/>
                          <w:b/>
                          <w:lang w:bidi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7DC9A4E2" w14:textId="77777777" w:rsidR="00430941" w:rsidRPr="00820BA4" w:rsidRDefault="00430941" w:rsidP="006D6D0E">
                      <w:pPr>
                        <w:jc w:val="center"/>
                        <w:rPr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BC7602C" w14:textId="77777777" w:rsidR="00430941" w:rsidRDefault="00430941" w:rsidP="006D6D0E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AC14B61" w14:textId="77777777" w:rsidR="00430941" w:rsidRPr="006D6D0E" w:rsidRDefault="00430941" w:rsidP="006D6D0E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C64EE7" w14:textId="77777777" w:rsidR="006D6D0E" w:rsidRDefault="006D6D0E" w:rsidP="005032AF"/>
    <w:p w14:paraId="70CDC97C" w14:textId="77777777" w:rsidR="006D6D0E" w:rsidRDefault="006D6D0E" w:rsidP="006D6D0E">
      <w:pPr>
        <w:jc w:val="center"/>
      </w:pPr>
    </w:p>
    <w:sectPr w:rsidR="006D6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2958A" w14:textId="77777777" w:rsidR="008F37CF" w:rsidRDefault="008F37CF" w:rsidP="004E0864">
      <w:r>
        <w:separator/>
      </w:r>
    </w:p>
  </w:endnote>
  <w:endnote w:type="continuationSeparator" w:id="0">
    <w:p w14:paraId="155CECEC" w14:textId="77777777" w:rsidR="008F37CF" w:rsidRDefault="008F37CF" w:rsidP="004E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00AD5" w14:textId="77777777" w:rsidR="008F37CF" w:rsidRDefault="008F37CF" w:rsidP="004E0864">
      <w:r>
        <w:separator/>
      </w:r>
    </w:p>
  </w:footnote>
  <w:footnote w:type="continuationSeparator" w:id="0">
    <w:p w14:paraId="1A9DD1B4" w14:textId="77777777" w:rsidR="008F37CF" w:rsidRDefault="008F37CF" w:rsidP="004E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0E"/>
    <w:rsid w:val="000219FA"/>
    <w:rsid w:val="000B12D6"/>
    <w:rsid w:val="00132FC3"/>
    <w:rsid w:val="00243E79"/>
    <w:rsid w:val="00263279"/>
    <w:rsid w:val="002643C6"/>
    <w:rsid w:val="002F5488"/>
    <w:rsid w:val="003240DE"/>
    <w:rsid w:val="003E7CCF"/>
    <w:rsid w:val="00430941"/>
    <w:rsid w:val="00437B07"/>
    <w:rsid w:val="004E0864"/>
    <w:rsid w:val="005032AF"/>
    <w:rsid w:val="005112A6"/>
    <w:rsid w:val="005475AD"/>
    <w:rsid w:val="005B1B4A"/>
    <w:rsid w:val="0067690D"/>
    <w:rsid w:val="006D6D0E"/>
    <w:rsid w:val="00820BA4"/>
    <w:rsid w:val="008F37CF"/>
    <w:rsid w:val="0098555D"/>
    <w:rsid w:val="009D3A7E"/>
    <w:rsid w:val="00A32076"/>
    <w:rsid w:val="00B04338"/>
    <w:rsid w:val="00BC377D"/>
    <w:rsid w:val="00C223E0"/>
    <w:rsid w:val="00C2596A"/>
    <w:rsid w:val="00D10B6F"/>
    <w:rsid w:val="00D155AF"/>
    <w:rsid w:val="00E17B65"/>
    <w:rsid w:val="00E4574D"/>
    <w:rsid w:val="00E50FC7"/>
    <w:rsid w:val="00E939B8"/>
    <w:rsid w:val="00F4779E"/>
    <w:rsid w:val="00F86107"/>
    <w:rsid w:val="00FA1296"/>
    <w:rsid w:val="00FB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F24AD"/>
  <w15:docId w15:val="{35C121ED-D9D5-40FC-ABEF-F091CA5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CSC</dc:creator>
  <cp:keywords>Non Technical</cp:keywords>
  <cp:lastModifiedBy>Michael Fishe</cp:lastModifiedBy>
  <cp:revision>3</cp:revision>
  <cp:lastPrinted>2023-06-02T18:14:00Z</cp:lastPrinted>
  <dcterms:created xsi:type="dcterms:W3CDTF">2024-06-28T14:49:00Z</dcterms:created>
  <dcterms:modified xsi:type="dcterms:W3CDTF">2024-06-28T14:54:00Z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f64f7f71-4af6-433e-9712-cde6580cb75e</vt:lpwstr>
  </property>
  <property fmtid="{D5CDD505-2E9C-101B-9397-08002B2CF9AE}" pid="3" name="UTCTechnicalDataKeyword">
    <vt:lpwstr>Non Technical</vt:lpwstr>
  </property>
  <property fmtid="{D5CDD505-2E9C-101B-9397-08002B2CF9AE}" pid="4" name="UTCTechnicalData">
    <vt:lpwstr>N</vt:lpwstr>
  </property>
  <property fmtid="{D5CDD505-2E9C-101B-9397-08002B2CF9AE}" pid="5" name="MSIP_Label_4447dd6a-a4a1-440b-a6a3-9124ef1ee017_Enabled">
    <vt:lpwstr>true</vt:lpwstr>
  </property>
  <property fmtid="{D5CDD505-2E9C-101B-9397-08002B2CF9AE}" pid="6" name="MSIP_Label_4447dd6a-a4a1-440b-a6a3-9124ef1ee017_SetDate">
    <vt:lpwstr>2022-06-16T17:14:00Z</vt:lpwstr>
  </property>
  <property fmtid="{D5CDD505-2E9C-101B-9397-08002B2CF9AE}" pid="7" name="MSIP_Label_4447dd6a-a4a1-440b-a6a3-9124ef1ee017_Method">
    <vt:lpwstr>Privileged</vt:lpwstr>
  </property>
  <property fmtid="{D5CDD505-2E9C-101B-9397-08002B2CF9AE}" pid="8" name="MSIP_Label_4447dd6a-a4a1-440b-a6a3-9124ef1ee017_Name">
    <vt:lpwstr>NO TECH DATA</vt:lpwstr>
  </property>
  <property fmtid="{D5CDD505-2E9C-101B-9397-08002B2CF9AE}" pid="9" name="MSIP_Label_4447dd6a-a4a1-440b-a6a3-9124ef1ee017_SiteId">
    <vt:lpwstr>7a18110d-ef9b-4274-acef-e62ab0fe28ed</vt:lpwstr>
  </property>
  <property fmtid="{D5CDD505-2E9C-101B-9397-08002B2CF9AE}" pid="10" name="MSIP_Label_4447dd6a-a4a1-440b-a6a3-9124ef1ee017_ActionId">
    <vt:lpwstr>79bc7353-c91c-4441-bc7a-9b83eaefdb4b</vt:lpwstr>
  </property>
  <property fmtid="{D5CDD505-2E9C-101B-9397-08002B2CF9AE}" pid="11" name="MSIP_Label_4447dd6a-a4a1-440b-a6a3-9124ef1ee017_ContentBits">
    <vt:lpwstr>0</vt:lpwstr>
  </property>
</Properties>
</file>